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1A" w:rsidRPr="00BB56B0" w:rsidRDefault="00BB56B0" w:rsidP="00BB56B0">
      <w:pPr>
        <w:rPr>
          <w:sz w:val="32"/>
          <w:szCs w:val="32"/>
        </w:rPr>
      </w:pPr>
      <w:r w:rsidRPr="00BB56B0">
        <w:rPr>
          <w:sz w:val="32"/>
          <w:szCs w:val="32"/>
        </w:rPr>
        <w:t xml:space="preserve">Школа расположена в типовом здании общей площадью </w:t>
      </w:r>
      <w:r w:rsidR="00416A02">
        <w:rPr>
          <w:sz w:val="32"/>
          <w:szCs w:val="32"/>
        </w:rPr>
        <w:t>3580,9</w:t>
      </w:r>
      <w:r w:rsidRPr="00BB56B0">
        <w:rPr>
          <w:sz w:val="32"/>
          <w:szCs w:val="32"/>
        </w:rPr>
        <w:t>кв</w:t>
      </w:r>
      <w:proofErr w:type="gramStart"/>
      <w:r w:rsidRPr="00BB56B0">
        <w:rPr>
          <w:sz w:val="32"/>
          <w:szCs w:val="32"/>
        </w:rPr>
        <w:t>.м</w:t>
      </w:r>
      <w:proofErr w:type="gramEnd"/>
      <w:r w:rsidRPr="00BB56B0">
        <w:rPr>
          <w:sz w:val="32"/>
          <w:szCs w:val="32"/>
        </w:rPr>
        <w:t>, построенном в 19</w:t>
      </w:r>
      <w:r>
        <w:rPr>
          <w:sz w:val="32"/>
          <w:szCs w:val="32"/>
        </w:rPr>
        <w:t>54</w:t>
      </w:r>
      <w:r w:rsidR="00416A02">
        <w:rPr>
          <w:sz w:val="32"/>
          <w:szCs w:val="32"/>
        </w:rPr>
        <w:t xml:space="preserve"> </w:t>
      </w:r>
      <w:r w:rsidRPr="00BB56B0">
        <w:rPr>
          <w:sz w:val="32"/>
          <w:szCs w:val="32"/>
        </w:rPr>
        <w:t xml:space="preserve">году. Для организации учебно-воспитательного процесса имеются 2 спортивных зала площадью </w:t>
      </w:r>
      <w:r w:rsidR="00416A02">
        <w:rPr>
          <w:sz w:val="32"/>
          <w:szCs w:val="32"/>
        </w:rPr>
        <w:t>222,1</w:t>
      </w:r>
      <w:r w:rsidRPr="00BB56B0">
        <w:rPr>
          <w:sz w:val="32"/>
          <w:szCs w:val="32"/>
        </w:rPr>
        <w:t xml:space="preserve"> кв</w:t>
      </w:r>
      <w:proofErr w:type="gramStart"/>
      <w:r w:rsidRPr="00BB56B0">
        <w:rPr>
          <w:sz w:val="32"/>
          <w:szCs w:val="32"/>
        </w:rPr>
        <w:t>.м</w:t>
      </w:r>
      <w:proofErr w:type="gramEnd"/>
      <w:r w:rsidRPr="00BB56B0">
        <w:rPr>
          <w:sz w:val="32"/>
          <w:szCs w:val="32"/>
        </w:rPr>
        <w:t xml:space="preserve"> и </w:t>
      </w:r>
      <w:r w:rsidR="00416A02">
        <w:rPr>
          <w:sz w:val="32"/>
          <w:szCs w:val="32"/>
        </w:rPr>
        <w:t>84,4</w:t>
      </w:r>
      <w:r w:rsidRPr="00BB56B0">
        <w:rPr>
          <w:sz w:val="32"/>
          <w:szCs w:val="32"/>
        </w:rPr>
        <w:t xml:space="preserve"> кв.м, хоккейная коробка, </w:t>
      </w:r>
      <w:r w:rsidR="001838C8">
        <w:rPr>
          <w:sz w:val="32"/>
          <w:szCs w:val="32"/>
        </w:rPr>
        <w:t>тренажерная площадка</w:t>
      </w:r>
    </w:p>
    <w:sectPr w:rsidR="00104D1A" w:rsidRPr="00BB56B0" w:rsidSect="00104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56B0"/>
    <w:rsid w:val="00000F09"/>
    <w:rsid w:val="00104D1A"/>
    <w:rsid w:val="001838C8"/>
    <w:rsid w:val="00300FDD"/>
    <w:rsid w:val="00330B54"/>
    <w:rsid w:val="00416A02"/>
    <w:rsid w:val="008B79A9"/>
    <w:rsid w:val="00BB56B0"/>
    <w:rsid w:val="00C0425D"/>
    <w:rsid w:val="00CA7E13"/>
    <w:rsid w:val="00FC0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25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425D"/>
    <w:rPr>
      <w:sz w:val="24"/>
      <w:szCs w:val="24"/>
    </w:rPr>
  </w:style>
  <w:style w:type="paragraph" w:styleId="a4">
    <w:name w:val="List Paragraph"/>
    <w:basedOn w:val="a"/>
    <w:uiPriority w:val="34"/>
    <w:qFormat/>
    <w:rsid w:val="00C042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6</cp:revision>
  <cp:lastPrinted>2023-02-10T07:28:00Z</cp:lastPrinted>
  <dcterms:created xsi:type="dcterms:W3CDTF">2023-02-10T07:24:00Z</dcterms:created>
  <dcterms:modified xsi:type="dcterms:W3CDTF">2023-02-10T08:11:00Z</dcterms:modified>
</cp:coreProperties>
</file>